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8A1CB" w14:textId="77777777" w:rsidR="00FA669F" w:rsidRPr="00FA669F" w:rsidRDefault="00FA669F" w:rsidP="00FA669F">
      <w:pPr>
        <w:ind w:right="-1"/>
        <w:rPr>
          <w:rFonts w:ascii="Comic Sans MS" w:eastAsia="Comic Sans MS" w:hAnsi="Comic Sans MS" w:cs="Comic Sans MS"/>
          <w:color w:val="000000"/>
          <w:sz w:val="16"/>
          <w:szCs w:val="16"/>
          <w:u w:val="single"/>
        </w:rPr>
      </w:pPr>
    </w:p>
    <w:p w14:paraId="4D5BEA4D" w14:textId="77777777" w:rsidR="00A42BC4" w:rsidRPr="00803330" w:rsidRDefault="00A42BC4">
      <w:pPr>
        <w:ind w:left="284" w:right="-1"/>
        <w:rPr>
          <w:rFonts w:ascii="Comic Sans MS" w:eastAsia="Comic Sans MS" w:hAnsi="Comic Sans MS" w:cs="Comic Sans MS"/>
          <w:bCs/>
          <w:color w:val="000000"/>
          <w:sz w:val="16"/>
          <w:szCs w:val="16"/>
          <w:u w:val="single"/>
        </w:rPr>
      </w:pPr>
    </w:p>
    <w:p w14:paraId="0BDBB616" w14:textId="77777777" w:rsidR="00A54379" w:rsidRPr="00803330" w:rsidRDefault="00A54379">
      <w:pPr>
        <w:ind w:left="284" w:right="-1"/>
        <w:rPr>
          <w:rFonts w:ascii="Comic Sans MS" w:eastAsia="Comic Sans MS" w:hAnsi="Comic Sans MS" w:cs="Comic Sans MS"/>
          <w:bCs/>
          <w:color w:val="000000"/>
          <w:sz w:val="16"/>
          <w:szCs w:val="16"/>
          <w:u w:val="single"/>
        </w:rPr>
      </w:pPr>
    </w:p>
    <w:p w14:paraId="000000D2" w14:textId="37F34CF2" w:rsidR="00464405" w:rsidRPr="00803330" w:rsidRDefault="006C7F95">
      <w:pPr>
        <w:ind w:left="284" w:right="-1"/>
        <w:rPr>
          <w:rFonts w:ascii="Comic Sans MS" w:eastAsia="Comic Sans MS" w:hAnsi="Comic Sans MS" w:cs="Comic Sans MS"/>
          <w:color w:val="000000"/>
          <w:sz w:val="16"/>
          <w:szCs w:val="16"/>
          <w:u w:val="single"/>
        </w:rPr>
      </w:pPr>
      <w:r w:rsidRPr="00803330">
        <w:rPr>
          <w:rFonts w:ascii="Comic Sans MS" w:eastAsia="Comic Sans MS" w:hAnsi="Comic Sans MS" w:cs="Comic Sans MS"/>
          <w:b/>
          <w:color w:val="000000"/>
          <w:sz w:val="16"/>
          <w:szCs w:val="16"/>
          <w:u w:val="single"/>
        </w:rPr>
        <w:t>Encadrement des stagiaires MF1 (</w:t>
      </w:r>
      <w:r w:rsidR="00CE5B4B" w:rsidRPr="00803330">
        <w:rPr>
          <w:rFonts w:ascii="Comic Sans MS" w:eastAsia="Comic Sans MS" w:hAnsi="Comic Sans MS" w:cs="Comic Sans MS"/>
          <w:b/>
          <w:color w:val="000000"/>
          <w:sz w:val="16"/>
          <w:szCs w:val="16"/>
          <w:u w:val="single"/>
        </w:rPr>
        <w:t>4</w:t>
      </w:r>
      <w:r w:rsidRPr="00803330">
        <w:rPr>
          <w:rFonts w:ascii="Comic Sans MS" w:eastAsia="Comic Sans MS" w:hAnsi="Comic Sans MS" w:cs="Comic Sans MS"/>
          <w:b/>
          <w:color w:val="000000"/>
          <w:sz w:val="16"/>
          <w:szCs w:val="16"/>
          <w:u w:val="single"/>
        </w:rPr>
        <w:t xml:space="preserve"> points) :</w:t>
      </w:r>
    </w:p>
    <w:p w14:paraId="000000D3" w14:textId="77777777" w:rsidR="00464405" w:rsidRPr="00803330" w:rsidRDefault="00464405">
      <w:pPr>
        <w:ind w:left="709" w:right="-1"/>
        <w:rPr>
          <w:rFonts w:ascii="Comic Sans MS" w:eastAsia="Comic Sans MS" w:hAnsi="Comic Sans MS" w:cs="Comic Sans MS"/>
          <w:color w:val="000000"/>
          <w:sz w:val="16"/>
          <w:szCs w:val="16"/>
          <w:u w:val="single"/>
        </w:rPr>
      </w:pPr>
    </w:p>
    <w:p w14:paraId="000000D4" w14:textId="004AA65A" w:rsidR="00464405" w:rsidRPr="00803330" w:rsidRDefault="006C7F95">
      <w:pPr>
        <w:ind w:left="709" w:right="-1"/>
        <w:rPr>
          <w:rFonts w:ascii="Comic Sans MS" w:eastAsia="Comic Sans MS" w:hAnsi="Comic Sans MS" w:cs="Comic Sans MS"/>
          <w:color w:val="000000"/>
          <w:sz w:val="16"/>
          <w:szCs w:val="16"/>
        </w:rPr>
      </w:pPr>
      <w:r w:rsidRPr="00803330">
        <w:rPr>
          <w:rFonts w:ascii="Comic Sans MS" w:eastAsia="Comic Sans MS" w:hAnsi="Comic Sans MS" w:cs="Comic Sans MS"/>
          <w:color w:val="000000"/>
          <w:sz w:val="16"/>
          <w:szCs w:val="16"/>
        </w:rPr>
        <w:t xml:space="preserve">Vous êtes MF2 dans une structure de l’intérieur des terres et vous </w:t>
      </w:r>
      <w:r w:rsidR="0034638D" w:rsidRPr="00803330">
        <w:rPr>
          <w:rFonts w:ascii="Comic Sans MS" w:eastAsia="Comic Sans MS" w:hAnsi="Comic Sans MS" w:cs="Comic Sans MS"/>
          <w:color w:val="000000"/>
          <w:sz w:val="16"/>
          <w:szCs w:val="16"/>
        </w:rPr>
        <w:t xml:space="preserve">vous </w:t>
      </w:r>
      <w:r w:rsidRPr="00803330">
        <w:rPr>
          <w:rFonts w:ascii="Comic Sans MS" w:eastAsia="Comic Sans MS" w:hAnsi="Comic Sans MS" w:cs="Comic Sans MS"/>
          <w:color w:val="000000"/>
          <w:sz w:val="16"/>
          <w:szCs w:val="16"/>
        </w:rPr>
        <w:t>occupez de la formation des futurs MF1 du club. Un des stagiaires a la possibilité d’effectuer un stage durant ses congés d’été dans une SCA en bord de mer.</w:t>
      </w:r>
    </w:p>
    <w:p w14:paraId="2EFD33C2" w14:textId="77777777" w:rsidR="0045060D" w:rsidRPr="00803330" w:rsidRDefault="0045060D" w:rsidP="00FA669F">
      <w:pPr>
        <w:ind w:left="709" w:right="-1"/>
        <w:rPr>
          <w:rFonts w:ascii="Comic Sans MS" w:eastAsia="Comic Sans MS" w:hAnsi="Comic Sans MS" w:cs="Comic Sans MS"/>
          <w:color w:val="000000"/>
          <w:sz w:val="16"/>
          <w:szCs w:val="16"/>
        </w:rPr>
      </w:pPr>
    </w:p>
    <w:p w14:paraId="000000D6" w14:textId="249F0429" w:rsidR="00464405" w:rsidRPr="00803330" w:rsidRDefault="006C7F95" w:rsidP="008D40DD">
      <w:pPr>
        <w:numPr>
          <w:ilvl w:val="0"/>
          <w:numId w:val="32"/>
        </w:numPr>
        <w:ind w:right="-1"/>
        <w:rPr>
          <w:rFonts w:ascii="Comic Sans MS" w:eastAsia="Comic Sans MS" w:hAnsi="Comic Sans MS" w:cs="Comic Sans MS"/>
          <w:color w:val="000000"/>
          <w:sz w:val="16"/>
          <w:szCs w:val="16"/>
        </w:rPr>
      </w:pPr>
      <w:r w:rsidRPr="00803330">
        <w:rPr>
          <w:rFonts w:ascii="Comic Sans MS" w:eastAsia="Comic Sans MS" w:hAnsi="Comic Sans MS" w:cs="Comic Sans MS"/>
          <w:color w:val="000000"/>
          <w:sz w:val="16"/>
          <w:szCs w:val="16"/>
        </w:rPr>
        <w:t>Quels conseils administratifs lui donnez-vous afin que son stage se déroule bien ? (</w:t>
      </w:r>
      <w:r w:rsidR="00CE5B4B" w:rsidRPr="00803330">
        <w:rPr>
          <w:rFonts w:ascii="Comic Sans MS" w:eastAsia="Comic Sans MS" w:hAnsi="Comic Sans MS" w:cs="Comic Sans MS"/>
          <w:color w:val="000000"/>
          <w:sz w:val="16"/>
          <w:szCs w:val="16"/>
        </w:rPr>
        <w:t>2</w:t>
      </w:r>
      <w:r w:rsidRPr="00803330">
        <w:rPr>
          <w:rFonts w:ascii="Comic Sans MS" w:eastAsia="Comic Sans MS" w:hAnsi="Comic Sans MS" w:cs="Comic Sans MS"/>
          <w:color w:val="000000"/>
          <w:sz w:val="16"/>
          <w:szCs w:val="16"/>
        </w:rPr>
        <w:t xml:space="preserve"> point</w:t>
      </w:r>
      <w:r w:rsidR="00CE5B4B" w:rsidRPr="00803330">
        <w:rPr>
          <w:rFonts w:ascii="Comic Sans MS" w:eastAsia="Comic Sans MS" w:hAnsi="Comic Sans MS" w:cs="Comic Sans MS"/>
          <w:color w:val="000000"/>
          <w:sz w:val="16"/>
          <w:szCs w:val="16"/>
        </w:rPr>
        <w:t>s</w:t>
      </w:r>
      <w:r w:rsidRPr="00803330">
        <w:rPr>
          <w:rFonts w:ascii="Comic Sans MS" w:eastAsia="Comic Sans MS" w:hAnsi="Comic Sans MS" w:cs="Comic Sans MS"/>
          <w:color w:val="000000"/>
          <w:sz w:val="16"/>
          <w:szCs w:val="16"/>
        </w:rPr>
        <w:t>)</w:t>
      </w:r>
    </w:p>
    <w:p w14:paraId="000000D7" w14:textId="77777777" w:rsidR="00464405" w:rsidRPr="00803330" w:rsidRDefault="00464405">
      <w:pPr>
        <w:ind w:left="709" w:right="-1"/>
        <w:rPr>
          <w:rFonts w:ascii="Comic Sans MS" w:eastAsia="Comic Sans MS" w:hAnsi="Comic Sans MS" w:cs="Comic Sans MS"/>
          <w:color w:val="3366FF"/>
          <w:sz w:val="16"/>
          <w:szCs w:val="16"/>
          <w:u w:val="single"/>
        </w:rPr>
      </w:pPr>
    </w:p>
    <w:p w14:paraId="000000D8" w14:textId="63EB740A" w:rsidR="00464405" w:rsidRPr="00803330" w:rsidRDefault="006C7F95">
      <w:pPr>
        <w:numPr>
          <w:ilvl w:val="0"/>
          <w:numId w:val="17"/>
        </w:numPr>
        <w:ind w:left="709" w:right="-1" w:hanging="152"/>
        <w:rPr>
          <w:color w:val="00B0F0"/>
          <w:sz w:val="16"/>
          <w:szCs w:val="16"/>
        </w:rPr>
      </w:pPr>
      <w:r w:rsidRPr="00803330">
        <w:rPr>
          <w:rFonts w:ascii="Comic Sans MS" w:eastAsia="Comic Sans MS" w:hAnsi="Comic Sans MS" w:cs="Comic Sans MS"/>
          <w:i/>
          <w:color w:val="00B0F0"/>
          <w:sz w:val="16"/>
          <w:szCs w:val="16"/>
        </w:rPr>
        <w:t xml:space="preserve">Le stage ayant lieu dans une SCA, ayant donc un objectif commercial, il est nécessaire de se prémunir du fait que le stage effectué par notre futur MF1 puisse être interprété comme du travail </w:t>
      </w:r>
      <w:r w:rsidR="004F5A80" w:rsidRPr="00803330">
        <w:rPr>
          <w:rFonts w:ascii="Comic Sans MS" w:eastAsia="Comic Sans MS" w:hAnsi="Comic Sans MS" w:cs="Comic Sans MS"/>
          <w:i/>
          <w:color w:val="00B0F0"/>
          <w:sz w:val="16"/>
          <w:szCs w:val="16"/>
        </w:rPr>
        <w:t>dissimulé</w:t>
      </w:r>
      <w:r w:rsidRPr="00803330">
        <w:rPr>
          <w:rFonts w:ascii="Comic Sans MS" w:eastAsia="Comic Sans MS" w:hAnsi="Comic Sans MS" w:cs="Comic Sans MS"/>
          <w:i/>
          <w:color w:val="00B0F0"/>
          <w:sz w:val="16"/>
          <w:szCs w:val="16"/>
        </w:rPr>
        <w:t>.</w:t>
      </w:r>
    </w:p>
    <w:p w14:paraId="000000D9" w14:textId="77777777" w:rsidR="00464405" w:rsidRPr="00803330" w:rsidRDefault="006C7F95">
      <w:pPr>
        <w:numPr>
          <w:ilvl w:val="0"/>
          <w:numId w:val="17"/>
        </w:numPr>
        <w:ind w:left="709" w:right="-1" w:hanging="152"/>
        <w:rPr>
          <w:color w:val="00B0F0"/>
          <w:sz w:val="16"/>
          <w:szCs w:val="16"/>
        </w:rPr>
      </w:pPr>
      <w:r w:rsidRPr="00803330">
        <w:rPr>
          <w:rFonts w:ascii="Comic Sans MS" w:eastAsia="Comic Sans MS" w:hAnsi="Comic Sans MS" w:cs="Comic Sans MS"/>
          <w:i/>
          <w:color w:val="00B0F0"/>
          <w:sz w:val="16"/>
          <w:szCs w:val="16"/>
        </w:rPr>
        <w:t>Il est donc recommandé d’établir un contrat de formation tripartite, signé par le stagiaire pédagogique, l’exploitant de la SCA et le président du comité régional auquel est rattachée la SCA, et précisant les modalités de ce stage.</w:t>
      </w:r>
    </w:p>
    <w:p w14:paraId="000000DA" w14:textId="5E7803B8" w:rsidR="00464405" w:rsidRPr="00803330" w:rsidRDefault="006C7F95">
      <w:pPr>
        <w:numPr>
          <w:ilvl w:val="0"/>
          <w:numId w:val="17"/>
        </w:numPr>
        <w:ind w:left="709" w:right="-1" w:hanging="152"/>
        <w:rPr>
          <w:color w:val="00B0F0"/>
          <w:sz w:val="16"/>
          <w:szCs w:val="16"/>
        </w:rPr>
      </w:pPr>
      <w:r w:rsidRPr="00803330">
        <w:rPr>
          <w:rFonts w:ascii="Comic Sans MS" w:eastAsia="Comic Sans MS" w:hAnsi="Comic Sans MS" w:cs="Comic Sans MS"/>
          <w:i/>
          <w:color w:val="00B0F0"/>
          <w:sz w:val="16"/>
          <w:szCs w:val="16"/>
        </w:rPr>
        <w:t>En particulier, l</w:t>
      </w:r>
      <w:r w:rsidR="005A2A33" w:rsidRPr="00803330">
        <w:rPr>
          <w:rFonts w:ascii="Comic Sans MS" w:eastAsia="Comic Sans MS" w:hAnsi="Comic Sans MS" w:cs="Comic Sans MS"/>
          <w:i/>
          <w:color w:val="00B0F0"/>
          <w:sz w:val="16"/>
          <w:szCs w:val="16"/>
        </w:rPr>
        <w:t>e</w:t>
      </w:r>
      <w:r w:rsidRPr="00803330">
        <w:rPr>
          <w:rFonts w:ascii="Comic Sans MS" w:eastAsia="Comic Sans MS" w:hAnsi="Comic Sans MS" w:cs="Comic Sans MS"/>
          <w:i/>
          <w:color w:val="00B0F0"/>
          <w:sz w:val="16"/>
          <w:szCs w:val="16"/>
        </w:rPr>
        <w:t>s dates et la durée totale du stage doivent être précisés.</w:t>
      </w:r>
    </w:p>
    <w:p w14:paraId="000000DC" w14:textId="77777777" w:rsidR="00464405" w:rsidRPr="00803330" w:rsidRDefault="00464405">
      <w:pPr>
        <w:ind w:left="709" w:right="-1"/>
        <w:rPr>
          <w:rFonts w:ascii="Comic Sans MS" w:eastAsia="Comic Sans MS" w:hAnsi="Comic Sans MS" w:cs="Comic Sans MS"/>
          <w:color w:val="3366FF"/>
          <w:sz w:val="16"/>
          <w:szCs w:val="16"/>
        </w:rPr>
      </w:pPr>
    </w:p>
    <w:p w14:paraId="000000DD" w14:textId="77777777" w:rsidR="00464405" w:rsidRPr="00803330" w:rsidRDefault="006C7F95" w:rsidP="008D40DD">
      <w:pPr>
        <w:numPr>
          <w:ilvl w:val="0"/>
          <w:numId w:val="32"/>
        </w:numPr>
        <w:ind w:left="709" w:right="-1"/>
        <w:rPr>
          <w:rFonts w:ascii="Comic Sans MS" w:eastAsia="Comic Sans MS" w:hAnsi="Comic Sans MS" w:cs="Comic Sans MS"/>
          <w:color w:val="000000"/>
          <w:sz w:val="16"/>
          <w:szCs w:val="16"/>
        </w:rPr>
      </w:pPr>
      <w:r w:rsidRPr="00803330">
        <w:rPr>
          <w:rFonts w:ascii="Comic Sans MS" w:eastAsia="Comic Sans MS" w:hAnsi="Comic Sans MS" w:cs="Comic Sans MS"/>
          <w:color w:val="000000"/>
          <w:sz w:val="16"/>
          <w:szCs w:val="16"/>
        </w:rPr>
        <w:t>Qui peut encadrer le stagiaire ? (1 point)</w:t>
      </w:r>
    </w:p>
    <w:p w14:paraId="000000DE" w14:textId="77777777" w:rsidR="00464405" w:rsidRPr="00803330" w:rsidRDefault="00464405" w:rsidP="0068545C">
      <w:pPr>
        <w:ind w:left="349" w:right="-1"/>
        <w:rPr>
          <w:rFonts w:ascii="Comic Sans MS" w:eastAsia="Comic Sans MS" w:hAnsi="Comic Sans MS" w:cs="Comic Sans MS"/>
          <w:color w:val="3366FF"/>
          <w:sz w:val="16"/>
          <w:szCs w:val="16"/>
        </w:rPr>
      </w:pPr>
    </w:p>
    <w:p w14:paraId="000000DF" w14:textId="24273CF4" w:rsidR="00464405" w:rsidRPr="00803330" w:rsidRDefault="006C7F95">
      <w:pPr>
        <w:numPr>
          <w:ilvl w:val="0"/>
          <w:numId w:val="19"/>
        </w:numPr>
        <w:ind w:left="709" w:right="-1" w:hanging="152"/>
        <w:rPr>
          <w:color w:val="00B0F0"/>
          <w:sz w:val="16"/>
          <w:szCs w:val="16"/>
        </w:rPr>
      </w:pPr>
      <w:r w:rsidRPr="00803330">
        <w:rPr>
          <w:rFonts w:ascii="Comic Sans MS" w:eastAsia="Comic Sans MS" w:hAnsi="Comic Sans MS" w:cs="Comic Sans MS"/>
          <w:i/>
          <w:color w:val="00B0F0"/>
          <w:sz w:val="16"/>
          <w:szCs w:val="16"/>
        </w:rPr>
        <w:t>Le MFT indique qu’un stagiaire MF1 doit être encadré par un moniteur 2</w:t>
      </w:r>
      <w:r w:rsidRPr="00803330">
        <w:rPr>
          <w:rFonts w:ascii="Comic Sans MS" w:eastAsia="Comic Sans MS" w:hAnsi="Comic Sans MS" w:cs="Comic Sans MS"/>
          <w:i/>
          <w:color w:val="00B0F0"/>
          <w:sz w:val="16"/>
          <w:szCs w:val="16"/>
          <w:vertAlign w:val="superscript"/>
        </w:rPr>
        <w:t>ème</w:t>
      </w:r>
      <w:r w:rsidRPr="00803330">
        <w:rPr>
          <w:rFonts w:ascii="Comic Sans MS" w:eastAsia="Comic Sans MS" w:hAnsi="Comic Sans MS" w:cs="Comic Sans MS"/>
          <w:i/>
          <w:color w:val="00B0F0"/>
          <w:sz w:val="16"/>
          <w:szCs w:val="16"/>
        </w:rPr>
        <w:t xml:space="preserve"> degré. Cependant, dans le cadre d’une SCA, seul un employé de la SCA peut encadrer l</w:t>
      </w:r>
      <w:r w:rsidR="001E7C29" w:rsidRPr="00803330">
        <w:rPr>
          <w:rFonts w:ascii="Comic Sans MS" w:eastAsia="Comic Sans MS" w:hAnsi="Comic Sans MS" w:cs="Comic Sans MS"/>
          <w:i/>
          <w:color w:val="00B0F0"/>
          <w:sz w:val="16"/>
          <w:szCs w:val="16"/>
        </w:rPr>
        <w:t>e</w:t>
      </w:r>
      <w:r w:rsidRPr="00803330">
        <w:rPr>
          <w:rFonts w:ascii="Comic Sans MS" w:eastAsia="Comic Sans MS" w:hAnsi="Comic Sans MS" w:cs="Comic Sans MS"/>
          <w:i/>
          <w:color w:val="00B0F0"/>
          <w:sz w:val="16"/>
          <w:szCs w:val="16"/>
        </w:rPr>
        <w:t xml:space="preserve"> stagiaire.</w:t>
      </w:r>
    </w:p>
    <w:p w14:paraId="000000E0" w14:textId="77777777" w:rsidR="00464405" w:rsidRPr="00803330" w:rsidRDefault="006C7F95">
      <w:pPr>
        <w:numPr>
          <w:ilvl w:val="0"/>
          <w:numId w:val="19"/>
        </w:numPr>
        <w:ind w:left="709" w:right="-1" w:hanging="152"/>
        <w:rPr>
          <w:color w:val="00B0F0"/>
          <w:sz w:val="16"/>
          <w:szCs w:val="16"/>
        </w:rPr>
      </w:pPr>
      <w:r w:rsidRPr="00803330">
        <w:rPr>
          <w:rFonts w:ascii="Comic Sans MS" w:eastAsia="Comic Sans MS" w:hAnsi="Comic Sans MS" w:cs="Comic Sans MS"/>
          <w:i/>
          <w:color w:val="00B0F0"/>
          <w:sz w:val="16"/>
          <w:szCs w:val="16"/>
        </w:rPr>
        <w:t>Cumulant ces deux points, seul un moniteur E4 ayant un diplôme délivré par l’Etat peut encadrer le stagiaire (BEES2, DE-JEPS ou DES-JEPS).</w:t>
      </w:r>
    </w:p>
    <w:p w14:paraId="000000E1" w14:textId="77777777" w:rsidR="00464405" w:rsidRPr="00803330" w:rsidRDefault="006C7F95">
      <w:pPr>
        <w:numPr>
          <w:ilvl w:val="0"/>
          <w:numId w:val="19"/>
        </w:numPr>
        <w:ind w:left="709" w:right="-1" w:hanging="152"/>
        <w:rPr>
          <w:color w:val="00B0F0"/>
          <w:sz w:val="16"/>
          <w:szCs w:val="16"/>
        </w:rPr>
      </w:pPr>
      <w:r w:rsidRPr="00803330">
        <w:rPr>
          <w:rFonts w:ascii="Comic Sans MS" w:eastAsia="Comic Sans MS" w:hAnsi="Comic Sans MS" w:cs="Comic Sans MS"/>
          <w:i/>
          <w:color w:val="00B0F0"/>
          <w:sz w:val="16"/>
          <w:szCs w:val="16"/>
        </w:rPr>
        <w:t>A noter que pour les DE-JEPS, seuls ceux disposant du statut de E4 peuvent intervenir dans ce cadre. Ils doivent donc avoir été diplômés avant 2018 ou disposer du Certificat Complémentaire « Plongée Profonde et Tutorat ».</w:t>
      </w:r>
    </w:p>
    <w:p w14:paraId="000000E2" w14:textId="77777777" w:rsidR="00464405" w:rsidRPr="00803330" w:rsidRDefault="00464405">
      <w:pPr>
        <w:ind w:left="709" w:right="-1"/>
        <w:rPr>
          <w:rFonts w:ascii="Comic Sans MS" w:eastAsia="Comic Sans MS" w:hAnsi="Comic Sans MS" w:cs="Comic Sans MS"/>
          <w:color w:val="3366FF"/>
          <w:sz w:val="16"/>
          <w:szCs w:val="16"/>
        </w:rPr>
      </w:pPr>
    </w:p>
    <w:p w14:paraId="000000E3" w14:textId="1C7ADAB5" w:rsidR="00464405" w:rsidRPr="00803330" w:rsidRDefault="006C7F95" w:rsidP="008D40DD">
      <w:pPr>
        <w:numPr>
          <w:ilvl w:val="0"/>
          <w:numId w:val="32"/>
        </w:numPr>
        <w:ind w:left="709" w:right="-1"/>
        <w:rPr>
          <w:rFonts w:ascii="Comic Sans MS" w:eastAsia="Comic Sans MS" w:hAnsi="Comic Sans MS" w:cs="Comic Sans MS"/>
          <w:color w:val="000000"/>
          <w:sz w:val="16"/>
          <w:szCs w:val="16"/>
        </w:rPr>
      </w:pPr>
      <w:r w:rsidRPr="00803330">
        <w:rPr>
          <w:rFonts w:ascii="Comic Sans MS" w:eastAsia="Comic Sans MS" w:hAnsi="Comic Sans MS" w:cs="Comic Sans MS"/>
          <w:color w:val="000000"/>
          <w:sz w:val="16"/>
          <w:szCs w:val="16"/>
        </w:rPr>
        <w:t>Quelles sont les obligations de la SCA</w:t>
      </w:r>
      <w:r w:rsidR="0006694D" w:rsidRPr="00803330">
        <w:rPr>
          <w:rFonts w:ascii="Comic Sans MS" w:eastAsia="Comic Sans MS" w:hAnsi="Comic Sans MS" w:cs="Comic Sans MS"/>
          <w:color w:val="000000"/>
          <w:sz w:val="16"/>
          <w:szCs w:val="16"/>
        </w:rPr>
        <w:t xml:space="preserve"> envers le stagiaire</w:t>
      </w:r>
      <w:r w:rsidRPr="00803330">
        <w:rPr>
          <w:rFonts w:ascii="Comic Sans MS" w:eastAsia="Comic Sans MS" w:hAnsi="Comic Sans MS" w:cs="Comic Sans MS"/>
          <w:color w:val="000000"/>
          <w:sz w:val="16"/>
          <w:szCs w:val="16"/>
        </w:rPr>
        <w:t> ? (1 point)</w:t>
      </w:r>
    </w:p>
    <w:p w14:paraId="000000E4" w14:textId="77777777" w:rsidR="00464405" w:rsidRPr="00803330" w:rsidRDefault="00464405">
      <w:pPr>
        <w:ind w:left="709" w:right="-1"/>
        <w:rPr>
          <w:rFonts w:ascii="Comic Sans MS" w:eastAsia="Comic Sans MS" w:hAnsi="Comic Sans MS" w:cs="Comic Sans MS"/>
          <w:color w:val="3366FF"/>
          <w:sz w:val="16"/>
          <w:szCs w:val="16"/>
        </w:rPr>
      </w:pPr>
    </w:p>
    <w:p w14:paraId="000000E5" w14:textId="77777777" w:rsidR="00464405" w:rsidRPr="00803330" w:rsidRDefault="006C7F95">
      <w:pPr>
        <w:numPr>
          <w:ilvl w:val="0"/>
          <w:numId w:val="21"/>
        </w:numPr>
        <w:ind w:right="-1" w:hanging="152"/>
        <w:rPr>
          <w:color w:val="00B0F0"/>
          <w:sz w:val="16"/>
          <w:szCs w:val="16"/>
        </w:rPr>
      </w:pPr>
      <w:r w:rsidRPr="00803330">
        <w:rPr>
          <w:rFonts w:ascii="Comic Sans MS" w:eastAsia="Comic Sans MS" w:hAnsi="Comic Sans MS" w:cs="Comic Sans MS"/>
          <w:color w:val="00B0F0"/>
          <w:sz w:val="16"/>
          <w:szCs w:val="16"/>
        </w:rPr>
        <w:t>Elle doit :</w:t>
      </w:r>
    </w:p>
    <w:p w14:paraId="000000E6" w14:textId="46B84828" w:rsidR="00464405" w:rsidRPr="00803330" w:rsidRDefault="006C7F95">
      <w:pPr>
        <w:numPr>
          <w:ilvl w:val="0"/>
          <w:numId w:val="22"/>
        </w:numPr>
        <w:ind w:left="993" w:right="-1" w:hanging="152"/>
        <w:rPr>
          <w:sz w:val="16"/>
          <w:szCs w:val="16"/>
        </w:rPr>
      </w:pPr>
      <w:r w:rsidRPr="00803330">
        <w:rPr>
          <w:rFonts w:ascii="Comic Sans MS" w:eastAsia="Comic Sans MS" w:hAnsi="Comic Sans MS" w:cs="Comic Sans MS"/>
          <w:color w:val="00B0F0"/>
          <w:sz w:val="16"/>
          <w:szCs w:val="16"/>
        </w:rPr>
        <w:t>S’engager à respecter l</w:t>
      </w:r>
      <w:r w:rsidR="0006694D" w:rsidRPr="00803330">
        <w:rPr>
          <w:rFonts w:ascii="Comic Sans MS" w:eastAsia="Comic Sans MS" w:hAnsi="Comic Sans MS" w:cs="Comic Sans MS"/>
          <w:color w:val="00B0F0"/>
          <w:sz w:val="16"/>
          <w:szCs w:val="16"/>
        </w:rPr>
        <w:t>e code du sport</w:t>
      </w:r>
      <w:r w:rsidR="004C24B1" w:rsidRPr="00803330">
        <w:rPr>
          <w:rFonts w:ascii="Comic Sans MS" w:eastAsia="Comic Sans MS" w:hAnsi="Comic Sans MS" w:cs="Comic Sans MS"/>
          <w:color w:val="00B0F0"/>
          <w:sz w:val="16"/>
          <w:szCs w:val="16"/>
        </w:rPr>
        <w:t>.</w:t>
      </w:r>
    </w:p>
    <w:p w14:paraId="000000E7" w14:textId="77777777" w:rsidR="00464405" w:rsidRPr="00803330" w:rsidRDefault="006C7F95">
      <w:pPr>
        <w:numPr>
          <w:ilvl w:val="0"/>
          <w:numId w:val="22"/>
        </w:numPr>
        <w:ind w:left="993" w:right="-1" w:hanging="152"/>
        <w:rPr>
          <w:sz w:val="16"/>
          <w:szCs w:val="16"/>
        </w:rPr>
      </w:pPr>
      <w:r w:rsidRPr="00803330">
        <w:rPr>
          <w:rFonts w:ascii="Comic Sans MS" w:eastAsia="Comic Sans MS" w:hAnsi="Comic Sans MS" w:cs="Comic Sans MS"/>
          <w:color w:val="00B0F0"/>
          <w:sz w:val="16"/>
          <w:szCs w:val="16"/>
        </w:rPr>
        <w:t>S’engager à fournir des conditions de stage telles que prévues par le MFT</w:t>
      </w:r>
    </w:p>
    <w:p w14:paraId="000000E8" w14:textId="77777777" w:rsidR="00464405" w:rsidRPr="00803330" w:rsidRDefault="006C7F95">
      <w:pPr>
        <w:numPr>
          <w:ilvl w:val="0"/>
          <w:numId w:val="22"/>
        </w:numPr>
        <w:ind w:left="993" w:right="-1" w:hanging="152"/>
        <w:rPr>
          <w:sz w:val="16"/>
          <w:szCs w:val="16"/>
        </w:rPr>
      </w:pPr>
      <w:r w:rsidRPr="00803330">
        <w:rPr>
          <w:rFonts w:ascii="Comic Sans MS" w:eastAsia="Comic Sans MS" w:hAnsi="Comic Sans MS" w:cs="Comic Sans MS"/>
          <w:color w:val="00B0F0"/>
          <w:sz w:val="16"/>
          <w:szCs w:val="16"/>
        </w:rPr>
        <w:t>S’engager à avoir au moins un tuteur effectivement présent dans la structure durant toute la durée du stage (attention aux jours de congés des employés)</w:t>
      </w:r>
    </w:p>
    <w:p w14:paraId="3809E57E" w14:textId="5BD200D4" w:rsidR="00EA3D26" w:rsidRPr="00FA669F" w:rsidRDefault="006C7F95" w:rsidP="00FA669F">
      <w:pPr>
        <w:numPr>
          <w:ilvl w:val="0"/>
          <w:numId w:val="22"/>
        </w:numPr>
        <w:ind w:left="993" w:right="-1" w:hanging="152"/>
        <w:rPr>
          <w:sz w:val="16"/>
          <w:szCs w:val="16"/>
        </w:rPr>
      </w:pPr>
      <w:r w:rsidRPr="00803330">
        <w:rPr>
          <w:rFonts w:ascii="Comic Sans MS" w:eastAsia="Comic Sans MS" w:hAnsi="Comic Sans MS" w:cs="Comic Sans MS"/>
          <w:color w:val="00B0F0"/>
          <w:sz w:val="16"/>
          <w:szCs w:val="16"/>
        </w:rPr>
        <w:t xml:space="preserve">S’engager à ce qu’en aucun cas, le stagiaire pédagogique </w:t>
      </w:r>
      <w:r w:rsidR="006B2EE8" w:rsidRPr="00803330">
        <w:rPr>
          <w:rFonts w:ascii="Comic Sans MS" w:eastAsia="Comic Sans MS" w:hAnsi="Comic Sans MS" w:cs="Comic Sans MS"/>
          <w:color w:val="00B0F0"/>
          <w:sz w:val="16"/>
          <w:szCs w:val="16"/>
        </w:rPr>
        <w:t>n’effectue</w:t>
      </w:r>
      <w:r w:rsidRPr="00803330">
        <w:rPr>
          <w:rFonts w:ascii="Comic Sans MS" w:eastAsia="Comic Sans MS" w:hAnsi="Comic Sans MS" w:cs="Comic Sans MS"/>
          <w:color w:val="00B0F0"/>
          <w:sz w:val="16"/>
          <w:szCs w:val="16"/>
        </w:rPr>
        <w:t xml:space="preserve"> </w:t>
      </w:r>
      <w:r w:rsidR="006B2EE8" w:rsidRPr="00803330">
        <w:rPr>
          <w:rFonts w:ascii="Comic Sans MS" w:eastAsia="Comic Sans MS" w:hAnsi="Comic Sans MS" w:cs="Comic Sans MS"/>
          <w:color w:val="00B0F0"/>
          <w:sz w:val="16"/>
          <w:szCs w:val="16"/>
        </w:rPr>
        <w:t xml:space="preserve">pas </w:t>
      </w:r>
      <w:r w:rsidRPr="00803330">
        <w:rPr>
          <w:rFonts w:ascii="Comic Sans MS" w:eastAsia="Comic Sans MS" w:hAnsi="Comic Sans MS" w:cs="Comic Sans MS"/>
          <w:color w:val="00B0F0"/>
          <w:sz w:val="16"/>
          <w:szCs w:val="16"/>
        </w:rPr>
        <w:t xml:space="preserve">un travail de formation que la structure n’aurait </w:t>
      </w:r>
      <w:r w:rsidR="00CC29D1" w:rsidRPr="00803330">
        <w:rPr>
          <w:rFonts w:ascii="Comic Sans MS" w:eastAsia="Comic Sans MS" w:hAnsi="Comic Sans MS" w:cs="Comic Sans MS"/>
          <w:color w:val="00B0F0"/>
          <w:sz w:val="16"/>
          <w:szCs w:val="16"/>
        </w:rPr>
        <w:t xml:space="preserve">pas </w:t>
      </w:r>
      <w:r w:rsidRPr="00803330">
        <w:rPr>
          <w:rFonts w:ascii="Comic Sans MS" w:eastAsia="Comic Sans MS" w:hAnsi="Comic Sans MS" w:cs="Comic Sans MS"/>
          <w:color w:val="00B0F0"/>
          <w:sz w:val="16"/>
          <w:szCs w:val="16"/>
        </w:rPr>
        <w:t>pu faire sans lui (en d’autres termes, le stagiaire pédagogique ne doit pas être un prétexte pour accepter davantage de formations)</w:t>
      </w:r>
    </w:p>
    <w:sectPr w:rsidR="00EA3D26" w:rsidRPr="00FA669F">
      <w:headerReference w:type="even" r:id="rId7"/>
      <w:headerReference w:type="default" r:id="rId8"/>
      <w:footerReference w:type="even" r:id="rId9"/>
      <w:footerReference w:type="default" r:id="rId10"/>
      <w:headerReference w:type="first" r:id="rId11"/>
      <w:footerReference w:type="first" r:id="rId12"/>
      <w:pgSz w:w="11906" w:h="16838"/>
      <w:pgMar w:top="680" w:right="567" w:bottom="907" w:left="709"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537D5" w14:textId="77777777" w:rsidR="003D2E30" w:rsidRDefault="003D2E30">
      <w:r>
        <w:separator/>
      </w:r>
    </w:p>
  </w:endnote>
  <w:endnote w:type="continuationSeparator" w:id="0">
    <w:p w14:paraId="0840B8EC" w14:textId="77777777" w:rsidR="003D2E30" w:rsidRDefault="003D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3" w14:textId="77777777" w:rsidR="00464405" w:rsidRDefault="004644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2" w14:textId="77777777" w:rsidR="00464405" w:rsidRDefault="006C7F95">
    <w:pPr>
      <w:pBdr>
        <w:top w:val="nil"/>
        <w:left w:val="nil"/>
        <w:bottom w:val="nil"/>
        <w:right w:val="nil"/>
        <w:between w:val="nil"/>
      </w:pBdr>
      <w:rPr>
        <w:color w:val="000000"/>
        <w:sz w:val="16"/>
        <w:szCs w:val="16"/>
      </w:rPr>
    </w:pPr>
    <w:r>
      <w:rPr>
        <w:noProof/>
      </w:rPr>
      <mc:AlternateContent>
        <mc:Choice Requires="wps">
          <w:drawing>
            <wp:anchor distT="0" distB="0" distL="0" distR="0" simplePos="0" relativeHeight="251658240" behindDoc="0" locked="0" layoutInCell="1" hidden="0" allowOverlap="1" wp14:anchorId="6A74C185" wp14:editId="1C30FCE9">
              <wp:simplePos x="0" y="0"/>
              <wp:positionH relativeFrom="column">
                <wp:posOffset>3340100</wp:posOffset>
              </wp:positionH>
              <wp:positionV relativeFrom="paragraph">
                <wp:posOffset>0</wp:posOffset>
              </wp:positionV>
              <wp:extent cx="66040" cy="125730"/>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5317743" y="3721898"/>
                        <a:ext cx="56515" cy="116205"/>
                      </a:xfrm>
                      <a:prstGeom prst="rect">
                        <a:avLst/>
                      </a:prstGeom>
                      <a:solidFill>
                        <a:srgbClr val="FFFFFF"/>
                      </a:solidFill>
                      <a:ln>
                        <a:noFill/>
                      </a:ln>
                    </wps:spPr>
                    <wps:txbx>
                      <w:txbxContent>
                        <w:p w14:paraId="44A53A3D" w14:textId="77777777" w:rsidR="00464405" w:rsidRDefault="006C7F95">
                          <w:pPr>
                            <w:textDirection w:val="btLr"/>
                          </w:pPr>
                          <w:r>
                            <w:rPr>
                              <w:color w:val="000000"/>
                              <w:sz w:val="16"/>
                            </w:rPr>
                            <w:t xml:space="preserve"> PAGE 7</w:t>
                          </w:r>
                        </w:p>
                        <w:p w14:paraId="11B80656" w14:textId="77777777" w:rsidR="00464405" w:rsidRDefault="00464405">
                          <w:pPr>
                            <w:textDirection w:val="btLr"/>
                          </w:pPr>
                        </w:p>
                      </w:txbxContent>
                    </wps:txbx>
                    <wps:bodyPr spcFirstLastPara="1" wrap="square" lIns="91425" tIns="45700" rIns="91425" bIns="45700" anchor="t" anchorCtr="0">
                      <a:noAutofit/>
                    </wps:bodyPr>
                  </wps:wsp>
                </a:graphicData>
              </a:graphic>
            </wp:anchor>
          </w:drawing>
        </mc:Choice>
        <mc:Fallback>
          <w:pict>
            <v:rect w14:anchorId="6A74C185" id="Rectangle 1" o:spid="_x0000_s1026" style="position:absolute;margin-left:263pt;margin-top:0;width:5.2pt;height:9.9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" stroked="f">
              <v:textbox inset="2.53958mm,1.2694mm,2.53958mm,1.2694mm">
                <w:txbxContent>
                  <w:p w14:paraId="44A53A3D" w14:textId="77777777" w:rsidR="00464405" w:rsidRDefault="006C7F95">
                    <w:pPr>
                      <w:textDirection w:val="btLr"/>
                    </w:pPr>
                    <w:r>
                      <w:rPr>
                        <w:color w:val="000000"/>
                        <w:sz w:val="16"/>
                      </w:rPr>
                      <w:t xml:space="preserve"> PAGE 7</w:t>
                    </w:r>
                  </w:p>
                  <w:p w14:paraId="11B80656" w14:textId="77777777" w:rsidR="00464405" w:rsidRDefault="00464405">
                    <w:pPr>
                      <w:textDirection w:val="btLr"/>
                    </w:pPr>
                  </w:p>
                </w:txbxContent>
              </v:textbox>
              <w10:wrap type="squar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1" w14:textId="77777777" w:rsidR="00464405" w:rsidRDefault="004644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60987" w14:textId="77777777" w:rsidR="003D2E30" w:rsidRDefault="003D2E30">
      <w:r>
        <w:separator/>
      </w:r>
    </w:p>
  </w:footnote>
  <w:footnote w:type="continuationSeparator" w:id="0">
    <w:p w14:paraId="26B2A54F" w14:textId="77777777" w:rsidR="003D2E30" w:rsidRDefault="003D2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A" w14:textId="77777777" w:rsidR="00464405" w:rsidRDefault="00464405">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C" w14:textId="77777777" w:rsidR="00464405" w:rsidRDefault="00464405"/>
  <w:tbl>
    <w:tblPr>
      <w:tblStyle w:val="a1"/>
      <w:tblW w:w="9264" w:type="dxa"/>
      <w:tblInd w:w="0" w:type="dxa"/>
      <w:tblLayout w:type="fixed"/>
      <w:tblLook w:val="0000" w:firstRow="0" w:lastRow="0" w:firstColumn="0" w:lastColumn="0" w:noHBand="0" w:noVBand="0"/>
    </w:tblPr>
    <w:tblGrid>
      <w:gridCol w:w="4219"/>
      <w:gridCol w:w="5045"/>
    </w:tblGrid>
    <w:tr w:rsidR="00464405" w14:paraId="3C1FB8AC" w14:textId="77777777">
      <w:tc>
        <w:tcPr>
          <w:tcW w:w="4219" w:type="dxa"/>
        </w:tcPr>
        <w:p w14:paraId="000000FD" w14:textId="77777777" w:rsidR="00464405" w:rsidRDefault="006C7F95">
          <w:pPr>
            <w:pBdr>
              <w:top w:val="nil"/>
              <w:left w:val="nil"/>
              <w:bottom w:val="nil"/>
              <w:right w:val="nil"/>
              <w:between w:val="nil"/>
            </w:pBdr>
            <w:tabs>
              <w:tab w:val="center" w:pos="4536"/>
              <w:tab w:val="right" w:pos="9072"/>
            </w:tabs>
            <w:rPr>
              <w:rFonts w:ascii="Comic Sans MS" w:eastAsia="Comic Sans MS" w:hAnsi="Comic Sans MS" w:cs="Comic Sans MS"/>
              <w:color w:val="000000"/>
              <w:sz w:val="28"/>
              <w:szCs w:val="28"/>
            </w:rPr>
          </w:pPr>
          <w:r>
            <w:rPr>
              <w:noProof/>
              <w:color w:val="000000"/>
              <w:sz w:val="16"/>
              <w:szCs w:val="16"/>
            </w:rPr>
            <w:drawing>
              <wp:inline distT="0" distB="0" distL="114300" distR="114300" wp14:anchorId="038FCFFD" wp14:editId="3F2ADD33">
                <wp:extent cx="994410" cy="59690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4410" cy="596900"/>
                        </a:xfrm>
                        <a:prstGeom prst="rect">
                          <a:avLst/>
                        </a:prstGeom>
                        <a:ln/>
                      </pic:spPr>
                    </pic:pic>
                  </a:graphicData>
                </a:graphic>
              </wp:inline>
            </w:drawing>
          </w:r>
        </w:p>
      </w:tc>
      <w:tc>
        <w:tcPr>
          <w:tcW w:w="5045" w:type="dxa"/>
        </w:tcPr>
        <w:p w14:paraId="000000FE" w14:textId="77777777" w:rsidR="00464405" w:rsidRDefault="006C7F95">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000000FF" w14:textId="7B816550" w:rsidR="00464405" w:rsidRDefault="00464405">
          <w:pPr>
            <w:pBdr>
              <w:top w:val="nil"/>
              <w:left w:val="nil"/>
              <w:bottom w:val="nil"/>
              <w:right w:val="nil"/>
              <w:between w:val="nil"/>
            </w:pBdr>
            <w:tabs>
              <w:tab w:val="center" w:pos="4536"/>
              <w:tab w:val="right" w:pos="9072"/>
            </w:tabs>
            <w:jc w:val="center"/>
            <w:rPr>
              <w:color w:val="000000"/>
              <w:sz w:val="16"/>
              <w:szCs w:val="16"/>
            </w:rPr>
          </w:pPr>
        </w:p>
      </w:tc>
    </w:tr>
  </w:tbl>
  <w:p w14:paraId="00000100" w14:textId="77777777" w:rsidR="00464405" w:rsidRDefault="00464405">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B" w14:textId="77777777" w:rsidR="00464405" w:rsidRDefault="0046440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03850"/>
    <w:multiLevelType w:val="multilevel"/>
    <w:tmpl w:val="0658C63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91C31E1"/>
    <w:multiLevelType w:val="multilevel"/>
    <w:tmpl w:val="8A403988"/>
    <w:lvl w:ilvl="0">
      <w:start w:val="1"/>
      <w:numFmt w:val="lowerLetter"/>
      <w:lvlText w:val="%1)"/>
      <w:lvlJc w:val="left"/>
      <w:pPr>
        <w:ind w:left="1352" w:hanging="360"/>
      </w:pPr>
      <w:rPr>
        <w:rFonts w:ascii="Comic Sans MS" w:eastAsia="Comic Sans MS" w:hAnsi="Comic Sans MS" w:cs="Comic Sans MS"/>
        <w:b w:val="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A7F5442"/>
    <w:multiLevelType w:val="multilevel"/>
    <w:tmpl w:val="DA4AFCF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121409C"/>
    <w:multiLevelType w:val="multilevel"/>
    <w:tmpl w:val="A950DAA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F041D4B"/>
    <w:multiLevelType w:val="multilevel"/>
    <w:tmpl w:val="03FC22EA"/>
    <w:lvl w:ilvl="0">
      <w:start w:val="1"/>
      <w:numFmt w:val="lowerLetter"/>
      <w:lvlText w:val="%1)"/>
      <w:lvlJc w:val="left"/>
      <w:pPr>
        <w:ind w:left="1211" w:hanging="360"/>
      </w:pPr>
      <w:rPr>
        <w:rFonts w:ascii="Comic Sans MS" w:eastAsia="Comic Sans MS" w:hAnsi="Comic Sans MS" w:cs="Comic Sans MS"/>
        <w:b w:val="0"/>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F64711C"/>
    <w:multiLevelType w:val="multilevel"/>
    <w:tmpl w:val="3080F1C8"/>
    <w:lvl w:ilvl="0">
      <w:start w:val="1"/>
      <w:numFmt w:val="bullet"/>
      <w:lvlText w:val="●"/>
      <w:lvlJc w:val="left"/>
      <w:pPr>
        <w:ind w:left="1068"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1F7C1D24"/>
    <w:multiLevelType w:val="multilevel"/>
    <w:tmpl w:val="6D189C2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1F844C9D"/>
    <w:multiLevelType w:val="multilevel"/>
    <w:tmpl w:val="E50EE148"/>
    <w:lvl w:ilvl="0">
      <w:numFmt w:val="bullet"/>
      <w:lvlText w:val="-"/>
      <w:lvlJc w:val="left"/>
      <w:pPr>
        <w:ind w:left="720" w:hanging="360"/>
      </w:pPr>
      <w:rPr>
        <w:rFonts w:ascii="Calibri" w:eastAsia="Calibri" w:hAnsi="Calibri" w:cs="Calibri"/>
        <w:color w:val="00B05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33A0E62"/>
    <w:multiLevelType w:val="multilevel"/>
    <w:tmpl w:val="949244B2"/>
    <w:lvl w:ilvl="0">
      <w:start w:val="1"/>
      <w:numFmt w:val="lowerLetter"/>
      <w:lvlText w:val="%1)"/>
      <w:lvlJc w:val="left"/>
      <w:pPr>
        <w:ind w:left="1211" w:hanging="360"/>
      </w:pPr>
      <w:rPr>
        <w:rFonts w:ascii="Comic Sans MS" w:eastAsia="Comic Sans MS" w:hAnsi="Comic Sans MS" w:cs="Comic Sans M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28840262"/>
    <w:multiLevelType w:val="multilevel"/>
    <w:tmpl w:val="35707992"/>
    <w:lvl w:ilvl="0">
      <w:start w:val="1"/>
      <w:numFmt w:val="lowerLetter"/>
      <w:lvlText w:val="%1)"/>
      <w:lvlJc w:val="left"/>
      <w:pPr>
        <w:ind w:left="1773" w:hanging="360"/>
      </w:pPr>
      <w:rPr>
        <w:color w:val="000000"/>
        <w:vertAlign w:val="baseline"/>
      </w:rPr>
    </w:lvl>
    <w:lvl w:ilvl="1">
      <w:start w:val="1"/>
      <w:numFmt w:val="lowerLetter"/>
      <w:lvlText w:val="%2."/>
      <w:lvlJc w:val="left"/>
      <w:pPr>
        <w:ind w:left="2493" w:hanging="360"/>
      </w:pPr>
      <w:rPr>
        <w:vertAlign w:val="baseline"/>
      </w:rPr>
    </w:lvl>
    <w:lvl w:ilvl="2">
      <w:start w:val="1"/>
      <w:numFmt w:val="lowerRoman"/>
      <w:lvlText w:val="%3."/>
      <w:lvlJc w:val="right"/>
      <w:pPr>
        <w:ind w:left="3213" w:hanging="180"/>
      </w:pPr>
      <w:rPr>
        <w:vertAlign w:val="baseline"/>
      </w:rPr>
    </w:lvl>
    <w:lvl w:ilvl="3">
      <w:start w:val="1"/>
      <w:numFmt w:val="decimal"/>
      <w:lvlText w:val="%4."/>
      <w:lvlJc w:val="left"/>
      <w:pPr>
        <w:ind w:left="3933" w:hanging="360"/>
      </w:pPr>
      <w:rPr>
        <w:vertAlign w:val="baseline"/>
      </w:rPr>
    </w:lvl>
    <w:lvl w:ilvl="4">
      <w:start w:val="1"/>
      <w:numFmt w:val="lowerLetter"/>
      <w:lvlText w:val="%5."/>
      <w:lvlJc w:val="left"/>
      <w:pPr>
        <w:ind w:left="4653" w:hanging="360"/>
      </w:pPr>
      <w:rPr>
        <w:vertAlign w:val="baseline"/>
      </w:rPr>
    </w:lvl>
    <w:lvl w:ilvl="5">
      <w:start w:val="1"/>
      <w:numFmt w:val="lowerRoman"/>
      <w:lvlText w:val="%6."/>
      <w:lvlJc w:val="right"/>
      <w:pPr>
        <w:ind w:left="5373" w:hanging="180"/>
      </w:pPr>
      <w:rPr>
        <w:vertAlign w:val="baseline"/>
      </w:rPr>
    </w:lvl>
    <w:lvl w:ilvl="6">
      <w:start w:val="1"/>
      <w:numFmt w:val="decimal"/>
      <w:lvlText w:val="%7."/>
      <w:lvlJc w:val="left"/>
      <w:pPr>
        <w:ind w:left="6093" w:hanging="360"/>
      </w:pPr>
      <w:rPr>
        <w:vertAlign w:val="baseline"/>
      </w:rPr>
    </w:lvl>
    <w:lvl w:ilvl="7">
      <w:start w:val="1"/>
      <w:numFmt w:val="lowerLetter"/>
      <w:lvlText w:val="%8."/>
      <w:lvlJc w:val="left"/>
      <w:pPr>
        <w:ind w:left="6813" w:hanging="360"/>
      </w:pPr>
      <w:rPr>
        <w:vertAlign w:val="baseline"/>
      </w:rPr>
    </w:lvl>
    <w:lvl w:ilvl="8">
      <w:start w:val="1"/>
      <w:numFmt w:val="lowerRoman"/>
      <w:lvlText w:val="%9."/>
      <w:lvlJc w:val="right"/>
      <w:pPr>
        <w:ind w:left="7533" w:hanging="180"/>
      </w:pPr>
      <w:rPr>
        <w:vertAlign w:val="baseline"/>
      </w:rPr>
    </w:lvl>
  </w:abstractNum>
  <w:abstractNum w:abstractNumId="10" w15:restartNumberingAfterBreak="0">
    <w:nsid w:val="29C46EFA"/>
    <w:multiLevelType w:val="multilevel"/>
    <w:tmpl w:val="9886E4F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D0F520F"/>
    <w:multiLevelType w:val="multilevel"/>
    <w:tmpl w:val="9886E4F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349E59AB"/>
    <w:multiLevelType w:val="multilevel"/>
    <w:tmpl w:val="59048B7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4A8177FE"/>
    <w:multiLevelType w:val="multilevel"/>
    <w:tmpl w:val="35707992"/>
    <w:lvl w:ilvl="0">
      <w:start w:val="1"/>
      <w:numFmt w:val="lowerLetter"/>
      <w:lvlText w:val="%1)"/>
      <w:lvlJc w:val="left"/>
      <w:pPr>
        <w:ind w:left="1773" w:hanging="360"/>
      </w:pPr>
      <w:rPr>
        <w:color w:val="000000"/>
        <w:vertAlign w:val="baseline"/>
      </w:rPr>
    </w:lvl>
    <w:lvl w:ilvl="1">
      <w:start w:val="1"/>
      <w:numFmt w:val="lowerLetter"/>
      <w:lvlText w:val="%2."/>
      <w:lvlJc w:val="left"/>
      <w:pPr>
        <w:ind w:left="2493" w:hanging="360"/>
      </w:pPr>
      <w:rPr>
        <w:vertAlign w:val="baseline"/>
      </w:rPr>
    </w:lvl>
    <w:lvl w:ilvl="2">
      <w:start w:val="1"/>
      <w:numFmt w:val="lowerRoman"/>
      <w:lvlText w:val="%3."/>
      <w:lvlJc w:val="right"/>
      <w:pPr>
        <w:ind w:left="3213" w:hanging="180"/>
      </w:pPr>
      <w:rPr>
        <w:vertAlign w:val="baseline"/>
      </w:rPr>
    </w:lvl>
    <w:lvl w:ilvl="3">
      <w:start w:val="1"/>
      <w:numFmt w:val="decimal"/>
      <w:lvlText w:val="%4."/>
      <w:lvlJc w:val="left"/>
      <w:pPr>
        <w:ind w:left="3933" w:hanging="360"/>
      </w:pPr>
      <w:rPr>
        <w:vertAlign w:val="baseline"/>
      </w:rPr>
    </w:lvl>
    <w:lvl w:ilvl="4">
      <w:start w:val="1"/>
      <w:numFmt w:val="lowerLetter"/>
      <w:lvlText w:val="%5."/>
      <w:lvlJc w:val="left"/>
      <w:pPr>
        <w:ind w:left="4653" w:hanging="360"/>
      </w:pPr>
      <w:rPr>
        <w:vertAlign w:val="baseline"/>
      </w:rPr>
    </w:lvl>
    <w:lvl w:ilvl="5">
      <w:start w:val="1"/>
      <w:numFmt w:val="lowerRoman"/>
      <w:lvlText w:val="%6."/>
      <w:lvlJc w:val="right"/>
      <w:pPr>
        <w:ind w:left="5373" w:hanging="180"/>
      </w:pPr>
      <w:rPr>
        <w:vertAlign w:val="baseline"/>
      </w:rPr>
    </w:lvl>
    <w:lvl w:ilvl="6">
      <w:start w:val="1"/>
      <w:numFmt w:val="decimal"/>
      <w:lvlText w:val="%7."/>
      <w:lvlJc w:val="left"/>
      <w:pPr>
        <w:ind w:left="6093" w:hanging="360"/>
      </w:pPr>
      <w:rPr>
        <w:vertAlign w:val="baseline"/>
      </w:rPr>
    </w:lvl>
    <w:lvl w:ilvl="7">
      <w:start w:val="1"/>
      <w:numFmt w:val="lowerLetter"/>
      <w:lvlText w:val="%8."/>
      <w:lvlJc w:val="left"/>
      <w:pPr>
        <w:ind w:left="6813" w:hanging="360"/>
      </w:pPr>
      <w:rPr>
        <w:vertAlign w:val="baseline"/>
      </w:rPr>
    </w:lvl>
    <w:lvl w:ilvl="8">
      <w:start w:val="1"/>
      <w:numFmt w:val="lowerRoman"/>
      <w:lvlText w:val="%9."/>
      <w:lvlJc w:val="right"/>
      <w:pPr>
        <w:ind w:left="7533" w:hanging="180"/>
      </w:pPr>
      <w:rPr>
        <w:vertAlign w:val="baseline"/>
      </w:rPr>
    </w:lvl>
  </w:abstractNum>
  <w:abstractNum w:abstractNumId="14" w15:restartNumberingAfterBreak="0">
    <w:nsid w:val="4CD66788"/>
    <w:multiLevelType w:val="multilevel"/>
    <w:tmpl w:val="3E161BA4"/>
    <w:lvl w:ilvl="0">
      <w:start w:val="1"/>
      <w:numFmt w:val="lowerLetter"/>
      <w:lvlText w:val="%1)"/>
      <w:lvlJc w:val="left"/>
      <w:pPr>
        <w:ind w:left="927"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4FCA4523"/>
    <w:multiLevelType w:val="multilevel"/>
    <w:tmpl w:val="2242A994"/>
    <w:lvl w:ilvl="0">
      <w:start w:val="1"/>
      <w:numFmt w:val="lowerLetter"/>
      <w:lvlText w:val="%1)"/>
      <w:lvlJc w:val="left"/>
      <w:pPr>
        <w:ind w:left="1004" w:hanging="360"/>
      </w:pPr>
      <w:rPr>
        <w:rFonts w:ascii="Comic Sans MS" w:eastAsia="Comic Sans MS" w:hAnsi="Comic Sans MS" w:cs="Comic Sans M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55670A7F"/>
    <w:multiLevelType w:val="multilevel"/>
    <w:tmpl w:val="C796543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7" w15:restartNumberingAfterBreak="0">
    <w:nsid w:val="57D957D0"/>
    <w:multiLevelType w:val="multilevel"/>
    <w:tmpl w:val="2F681EC8"/>
    <w:lvl w:ilvl="0">
      <w:start w:val="1"/>
      <w:numFmt w:val="lowerLetter"/>
      <w:lvlText w:val="%1)"/>
      <w:lvlJc w:val="left"/>
      <w:pPr>
        <w:ind w:left="1211" w:hanging="360"/>
      </w:pPr>
      <w:rPr>
        <w:rFonts w:ascii="Comic Sans MS" w:eastAsia="Comic Sans MS" w:hAnsi="Comic Sans MS" w:cs="Comic Sans M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5867414F"/>
    <w:multiLevelType w:val="multilevel"/>
    <w:tmpl w:val="7F9AD240"/>
    <w:lvl w:ilvl="0">
      <w:numFmt w:val="bullet"/>
      <w:lvlText w:val="-"/>
      <w:lvlJc w:val="left"/>
      <w:pPr>
        <w:ind w:left="1429" w:hanging="360"/>
      </w:pPr>
      <w:rPr>
        <w:rFonts w:ascii="Calibri" w:eastAsia="Calibri" w:hAnsi="Calibri" w:cs="Calibri"/>
        <w:color w:val="00B050"/>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9" w15:restartNumberingAfterBreak="0">
    <w:nsid w:val="62BF1745"/>
    <w:multiLevelType w:val="multilevel"/>
    <w:tmpl w:val="E598B3B2"/>
    <w:lvl w:ilvl="0">
      <w:start w:val="1"/>
      <w:numFmt w:val="lowerLetter"/>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20" w15:restartNumberingAfterBreak="0">
    <w:nsid w:val="6455703D"/>
    <w:multiLevelType w:val="multilevel"/>
    <w:tmpl w:val="5E903D24"/>
    <w:lvl w:ilvl="0">
      <w:numFmt w:val="bullet"/>
      <w:lvlText w:val="-"/>
      <w:lvlJc w:val="left"/>
      <w:pPr>
        <w:ind w:left="861" w:hanging="360"/>
      </w:pPr>
      <w:rPr>
        <w:rFonts w:ascii="Calibri" w:eastAsia="Calibri" w:hAnsi="Calibri" w:cs="Calibri"/>
        <w:color w:val="00B050"/>
        <w:vertAlign w:val="baseline"/>
      </w:rPr>
    </w:lvl>
    <w:lvl w:ilvl="1">
      <w:start w:val="1"/>
      <w:numFmt w:val="bullet"/>
      <w:lvlText w:val="o"/>
      <w:lvlJc w:val="left"/>
      <w:pPr>
        <w:ind w:left="1581" w:hanging="360"/>
      </w:pPr>
      <w:rPr>
        <w:rFonts w:ascii="Courier New" w:eastAsia="Courier New" w:hAnsi="Courier New" w:cs="Courier New"/>
        <w:vertAlign w:val="baseline"/>
      </w:rPr>
    </w:lvl>
    <w:lvl w:ilvl="2">
      <w:start w:val="1"/>
      <w:numFmt w:val="bullet"/>
      <w:lvlText w:val="▪"/>
      <w:lvlJc w:val="left"/>
      <w:pPr>
        <w:ind w:left="2301" w:hanging="360"/>
      </w:pPr>
      <w:rPr>
        <w:rFonts w:ascii="Noto Sans Symbols" w:eastAsia="Noto Sans Symbols" w:hAnsi="Noto Sans Symbols" w:cs="Noto Sans Symbols"/>
        <w:vertAlign w:val="baseline"/>
      </w:rPr>
    </w:lvl>
    <w:lvl w:ilvl="3">
      <w:start w:val="1"/>
      <w:numFmt w:val="bullet"/>
      <w:lvlText w:val="●"/>
      <w:lvlJc w:val="left"/>
      <w:pPr>
        <w:ind w:left="3021" w:hanging="360"/>
      </w:pPr>
      <w:rPr>
        <w:rFonts w:ascii="Noto Sans Symbols" w:eastAsia="Noto Sans Symbols" w:hAnsi="Noto Sans Symbols" w:cs="Noto Sans Symbols"/>
        <w:vertAlign w:val="baseline"/>
      </w:rPr>
    </w:lvl>
    <w:lvl w:ilvl="4">
      <w:start w:val="1"/>
      <w:numFmt w:val="bullet"/>
      <w:lvlText w:val="o"/>
      <w:lvlJc w:val="left"/>
      <w:pPr>
        <w:ind w:left="3741" w:hanging="360"/>
      </w:pPr>
      <w:rPr>
        <w:rFonts w:ascii="Courier New" w:eastAsia="Courier New" w:hAnsi="Courier New" w:cs="Courier New"/>
        <w:vertAlign w:val="baseline"/>
      </w:rPr>
    </w:lvl>
    <w:lvl w:ilvl="5">
      <w:start w:val="1"/>
      <w:numFmt w:val="bullet"/>
      <w:lvlText w:val="▪"/>
      <w:lvlJc w:val="left"/>
      <w:pPr>
        <w:ind w:left="4461" w:hanging="360"/>
      </w:pPr>
      <w:rPr>
        <w:rFonts w:ascii="Noto Sans Symbols" w:eastAsia="Noto Sans Symbols" w:hAnsi="Noto Sans Symbols" w:cs="Noto Sans Symbols"/>
        <w:vertAlign w:val="baseline"/>
      </w:rPr>
    </w:lvl>
    <w:lvl w:ilvl="6">
      <w:start w:val="1"/>
      <w:numFmt w:val="bullet"/>
      <w:lvlText w:val="●"/>
      <w:lvlJc w:val="left"/>
      <w:pPr>
        <w:ind w:left="5181" w:hanging="360"/>
      </w:pPr>
      <w:rPr>
        <w:rFonts w:ascii="Noto Sans Symbols" w:eastAsia="Noto Sans Symbols" w:hAnsi="Noto Sans Symbols" w:cs="Noto Sans Symbols"/>
        <w:vertAlign w:val="baseline"/>
      </w:rPr>
    </w:lvl>
    <w:lvl w:ilvl="7">
      <w:start w:val="1"/>
      <w:numFmt w:val="bullet"/>
      <w:lvlText w:val="o"/>
      <w:lvlJc w:val="left"/>
      <w:pPr>
        <w:ind w:left="5901" w:hanging="360"/>
      </w:pPr>
      <w:rPr>
        <w:rFonts w:ascii="Courier New" w:eastAsia="Courier New" w:hAnsi="Courier New" w:cs="Courier New"/>
        <w:vertAlign w:val="baseline"/>
      </w:rPr>
    </w:lvl>
    <w:lvl w:ilvl="8">
      <w:start w:val="1"/>
      <w:numFmt w:val="bullet"/>
      <w:lvlText w:val="▪"/>
      <w:lvlJc w:val="left"/>
      <w:pPr>
        <w:ind w:left="6621" w:hanging="360"/>
      </w:pPr>
      <w:rPr>
        <w:rFonts w:ascii="Noto Sans Symbols" w:eastAsia="Noto Sans Symbols" w:hAnsi="Noto Sans Symbols" w:cs="Noto Sans Symbols"/>
        <w:vertAlign w:val="baseline"/>
      </w:rPr>
    </w:lvl>
  </w:abstractNum>
  <w:abstractNum w:abstractNumId="21" w15:restartNumberingAfterBreak="0">
    <w:nsid w:val="64694CB7"/>
    <w:multiLevelType w:val="multilevel"/>
    <w:tmpl w:val="BCB0216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67671F11"/>
    <w:multiLevelType w:val="multilevel"/>
    <w:tmpl w:val="1470934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3" w15:restartNumberingAfterBreak="0">
    <w:nsid w:val="6C170F4C"/>
    <w:multiLevelType w:val="multilevel"/>
    <w:tmpl w:val="1938D728"/>
    <w:lvl w:ilvl="0">
      <w:numFmt w:val="bullet"/>
      <w:lvlText w:val="-"/>
      <w:lvlJc w:val="left"/>
      <w:pPr>
        <w:ind w:left="720" w:hanging="360"/>
      </w:pPr>
      <w:rPr>
        <w:rFonts w:ascii="Calibri" w:eastAsia="Calibri" w:hAnsi="Calibri" w:cs="Calibri"/>
        <w:color w:val="00B05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6E2314D6"/>
    <w:multiLevelType w:val="multilevel"/>
    <w:tmpl w:val="285A5F0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15:restartNumberingAfterBreak="0">
    <w:nsid w:val="6EF744F8"/>
    <w:multiLevelType w:val="multilevel"/>
    <w:tmpl w:val="43E4CC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6" w15:restartNumberingAfterBreak="0">
    <w:nsid w:val="71EF3F2C"/>
    <w:multiLevelType w:val="multilevel"/>
    <w:tmpl w:val="949244B2"/>
    <w:lvl w:ilvl="0">
      <w:start w:val="1"/>
      <w:numFmt w:val="lowerLetter"/>
      <w:lvlText w:val="%1)"/>
      <w:lvlJc w:val="left"/>
      <w:pPr>
        <w:ind w:left="1211" w:hanging="360"/>
      </w:pPr>
      <w:rPr>
        <w:rFonts w:ascii="Comic Sans MS" w:eastAsia="Comic Sans MS" w:hAnsi="Comic Sans MS" w:cs="Comic Sans M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74C15BFF"/>
    <w:multiLevelType w:val="multilevel"/>
    <w:tmpl w:val="F9C49E24"/>
    <w:lvl w:ilvl="0">
      <w:numFmt w:val="bullet"/>
      <w:lvlText w:val="-"/>
      <w:lvlJc w:val="left"/>
      <w:pPr>
        <w:ind w:left="927" w:hanging="360"/>
      </w:pPr>
      <w:rPr>
        <w:rFonts w:ascii="Calibri" w:eastAsia="Calibri" w:hAnsi="Calibri" w:cs="Calibri"/>
        <w:color w:val="00B050"/>
        <w:vertAlign w:val="baseline"/>
      </w:rPr>
    </w:lvl>
    <w:lvl w:ilvl="1">
      <w:start w:val="1"/>
      <w:numFmt w:val="bullet"/>
      <w:lvlText w:val="o"/>
      <w:lvlJc w:val="left"/>
      <w:pPr>
        <w:ind w:left="1647" w:hanging="360"/>
      </w:pPr>
      <w:rPr>
        <w:rFonts w:ascii="Courier New" w:eastAsia="Courier New" w:hAnsi="Courier New" w:cs="Courier New"/>
        <w:vertAlign w:val="baseline"/>
      </w:rPr>
    </w:lvl>
    <w:lvl w:ilvl="2">
      <w:start w:val="1"/>
      <w:numFmt w:val="bullet"/>
      <w:lvlText w:val="▪"/>
      <w:lvlJc w:val="left"/>
      <w:pPr>
        <w:ind w:left="2367" w:hanging="360"/>
      </w:pPr>
      <w:rPr>
        <w:rFonts w:ascii="Noto Sans Symbols" w:eastAsia="Noto Sans Symbols" w:hAnsi="Noto Sans Symbols" w:cs="Noto Sans Symbols"/>
        <w:vertAlign w:val="baseline"/>
      </w:rPr>
    </w:lvl>
    <w:lvl w:ilvl="3">
      <w:start w:val="1"/>
      <w:numFmt w:val="bullet"/>
      <w:lvlText w:val="●"/>
      <w:lvlJc w:val="left"/>
      <w:pPr>
        <w:ind w:left="3087" w:hanging="360"/>
      </w:pPr>
      <w:rPr>
        <w:rFonts w:ascii="Noto Sans Symbols" w:eastAsia="Noto Sans Symbols" w:hAnsi="Noto Sans Symbols" w:cs="Noto Sans Symbols"/>
        <w:vertAlign w:val="baseline"/>
      </w:rPr>
    </w:lvl>
    <w:lvl w:ilvl="4">
      <w:start w:val="1"/>
      <w:numFmt w:val="bullet"/>
      <w:lvlText w:val="o"/>
      <w:lvlJc w:val="left"/>
      <w:pPr>
        <w:ind w:left="3807" w:hanging="360"/>
      </w:pPr>
      <w:rPr>
        <w:rFonts w:ascii="Courier New" w:eastAsia="Courier New" w:hAnsi="Courier New" w:cs="Courier New"/>
        <w:vertAlign w:val="baseline"/>
      </w:rPr>
    </w:lvl>
    <w:lvl w:ilvl="5">
      <w:start w:val="1"/>
      <w:numFmt w:val="bullet"/>
      <w:lvlText w:val="▪"/>
      <w:lvlJc w:val="left"/>
      <w:pPr>
        <w:ind w:left="4527" w:hanging="360"/>
      </w:pPr>
      <w:rPr>
        <w:rFonts w:ascii="Noto Sans Symbols" w:eastAsia="Noto Sans Symbols" w:hAnsi="Noto Sans Symbols" w:cs="Noto Sans Symbols"/>
        <w:vertAlign w:val="baseline"/>
      </w:rPr>
    </w:lvl>
    <w:lvl w:ilvl="6">
      <w:start w:val="1"/>
      <w:numFmt w:val="bullet"/>
      <w:lvlText w:val="●"/>
      <w:lvlJc w:val="left"/>
      <w:pPr>
        <w:ind w:left="5247" w:hanging="360"/>
      </w:pPr>
      <w:rPr>
        <w:rFonts w:ascii="Noto Sans Symbols" w:eastAsia="Noto Sans Symbols" w:hAnsi="Noto Sans Symbols" w:cs="Noto Sans Symbols"/>
        <w:vertAlign w:val="baseline"/>
      </w:rPr>
    </w:lvl>
    <w:lvl w:ilvl="7">
      <w:start w:val="1"/>
      <w:numFmt w:val="bullet"/>
      <w:lvlText w:val="o"/>
      <w:lvlJc w:val="left"/>
      <w:pPr>
        <w:ind w:left="5967" w:hanging="360"/>
      </w:pPr>
      <w:rPr>
        <w:rFonts w:ascii="Courier New" w:eastAsia="Courier New" w:hAnsi="Courier New" w:cs="Courier New"/>
        <w:vertAlign w:val="baseline"/>
      </w:rPr>
    </w:lvl>
    <w:lvl w:ilvl="8">
      <w:start w:val="1"/>
      <w:numFmt w:val="bullet"/>
      <w:lvlText w:val="▪"/>
      <w:lvlJc w:val="left"/>
      <w:pPr>
        <w:ind w:left="6687" w:hanging="360"/>
      </w:pPr>
      <w:rPr>
        <w:rFonts w:ascii="Noto Sans Symbols" w:eastAsia="Noto Sans Symbols" w:hAnsi="Noto Sans Symbols" w:cs="Noto Sans Symbols"/>
        <w:vertAlign w:val="baseline"/>
      </w:rPr>
    </w:lvl>
  </w:abstractNum>
  <w:abstractNum w:abstractNumId="28" w15:restartNumberingAfterBreak="0">
    <w:nsid w:val="76F44837"/>
    <w:multiLevelType w:val="multilevel"/>
    <w:tmpl w:val="E598B3B2"/>
    <w:lvl w:ilvl="0">
      <w:start w:val="1"/>
      <w:numFmt w:val="lowerLetter"/>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29" w15:restartNumberingAfterBreak="0">
    <w:nsid w:val="78233470"/>
    <w:multiLevelType w:val="multilevel"/>
    <w:tmpl w:val="DA4AFCF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79E8042F"/>
    <w:multiLevelType w:val="multilevel"/>
    <w:tmpl w:val="7BAAB07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7B8E4857"/>
    <w:multiLevelType w:val="multilevel"/>
    <w:tmpl w:val="D1B469A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2" w15:restartNumberingAfterBreak="0">
    <w:nsid w:val="7D272585"/>
    <w:multiLevelType w:val="multilevel"/>
    <w:tmpl w:val="949244B2"/>
    <w:lvl w:ilvl="0">
      <w:start w:val="1"/>
      <w:numFmt w:val="lowerLetter"/>
      <w:lvlText w:val="%1)"/>
      <w:lvlJc w:val="left"/>
      <w:pPr>
        <w:ind w:left="1211" w:hanging="360"/>
      </w:pPr>
      <w:rPr>
        <w:rFonts w:ascii="Comic Sans MS" w:eastAsia="Comic Sans MS" w:hAnsi="Comic Sans MS" w:cs="Comic Sans M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1"/>
  </w:num>
  <w:num w:numId="2">
    <w:abstractNumId w:val="26"/>
  </w:num>
  <w:num w:numId="3">
    <w:abstractNumId w:val="17"/>
  </w:num>
  <w:num w:numId="4">
    <w:abstractNumId w:val="10"/>
  </w:num>
  <w:num w:numId="5">
    <w:abstractNumId w:val="22"/>
  </w:num>
  <w:num w:numId="6">
    <w:abstractNumId w:val="24"/>
  </w:num>
  <w:num w:numId="7">
    <w:abstractNumId w:val="4"/>
  </w:num>
  <w:num w:numId="8">
    <w:abstractNumId w:val="31"/>
  </w:num>
  <w:num w:numId="9">
    <w:abstractNumId w:val="15"/>
  </w:num>
  <w:num w:numId="10">
    <w:abstractNumId w:val="0"/>
  </w:num>
  <w:num w:numId="11">
    <w:abstractNumId w:val="29"/>
  </w:num>
  <w:num w:numId="12">
    <w:abstractNumId w:val="16"/>
  </w:num>
  <w:num w:numId="13">
    <w:abstractNumId w:val="18"/>
  </w:num>
  <w:num w:numId="14">
    <w:abstractNumId w:val="13"/>
  </w:num>
  <w:num w:numId="15">
    <w:abstractNumId w:val="7"/>
  </w:num>
  <w:num w:numId="16">
    <w:abstractNumId w:val="3"/>
  </w:num>
  <w:num w:numId="17">
    <w:abstractNumId w:val="6"/>
  </w:num>
  <w:num w:numId="18">
    <w:abstractNumId w:val="30"/>
  </w:num>
  <w:num w:numId="19">
    <w:abstractNumId w:val="25"/>
  </w:num>
  <w:num w:numId="20">
    <w:abstractNumId w:val="19"/>
  </w:num>
  <w:num w:numId="21">
    <w:abstractNumId w:val="12"/>
  </w:num>
  <w:num w:numId="22">
    <w:abstractNumId w:val="23"/>
  </w:num>
  <w:num w:numId="23">
    <w:abstractNumId w:val="20"/>
  </w:num>
  <w:num w:numId="24">
    <w:abstractNumId w:val="27"/>
  </w:num>
  <w:num w:numId="25">
    <w:abstractNumId w:val="5"/>
  </w:num>
  <w:num w:numId="26">
    <w:abstractNumId w:val="1"/>
  </w:num>
  <w:num w:numId="27">
    <w:abstractNumId w:val="14"/>
  </w:num>
  <w:num w:numId="28">
    <w:abstractNumId w:val="28"/>
  </w:num>
  <w:num w:numId="29">
    <w:abstractNumId w:val="8"/>
  </w:num>
  <w:num w:numId="30">
    <w:abstractNumId w:val="32"/>
  </w:num>
  <w:num w:numId="31">
    <w:abstractNumId w:val="9"/>
  </w:num>
  <w:num w:numId="32">
    <w:abstractNumId w:val="2"/>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405"/>
    <w:rsid w:val="000010AE"/>
    <w:rsid w:val="00013810"/>
    <w:rsid w:val="00032EEA"/>
    <w:rsid w:val="000553E9"/>
    <w:rsid w:val="0006694D"/>
    <w:rsid w:val="000D618D"/>
    <w:rsid w:val="0015024A"/>
    <w:rsid w:val="001607F4"/>
    <w:rsid w:val="001E7C29"/>
    <w:rsid w:val="002C1B29"/>
    <w:rsid w:val="0034638D"/>
    <w:rsid w:val="003A01D6"/>
    <w:rsid w:val="003D2E30"/>
    <w:rsid w:val="003F4CEF"/>
    <w:rsid w:val="004407CD"/>
    <w:rsid w:val="0045060D"/>
    <w:rsid w:val="00464405"/>
    <w:rsid w:val="00476E02"/>
    <w:rsid w:val="004924FF"/>
    <w:rsid w:val="004C24B1"/>
    <w:rsid w:val="004C2767"/>
    <w:rsid w:val="004F5A80"/>
    <w:rsid w:val="00533817"/>
    <w:rsid w:val="005A2A33"/>
    <w:rsid w:val="00617965"/>
    <w:rsid w:val="0068021E"/>
    <w:rsid w:val="0068545C"/>
    <w:rsid w:val="00690CF6"/>
    <w:rsid w:val="00694368"/>
    <w:rsid w:val="006A14B5"/>
    <w:rsid w:val="006B2EE8"/>
    <w:rsid w:val="006B4BBD"/>
    <w:rsid w:val="006C7F95"/>
    <w:rsid w:val="006F73D3"/>
    <w:rsid w:val="0071738F"/>
    <w:rsid w:val="00803330"/>
    <w:rsid w:val="00807DCC"/>
    <w:rsid w:val="00810D01"/>
    <w:rsid w:val="00845075"/>
    <w:rsid w:val="0086309D"/>
    <w:rsid w:val="00871A31"/>
    <w:rsid w:val="00875318"/>
    <w:rsid w:val="00886258"/>
    <w:rsid w:val="008C5E8A"/>
    <w:rsid w:val="008D40DD"/>
    <w:rsid w:val="00933D74"/>
    <w:rsid w:val="00943F50"/>
    <w:rsid w:val="00955850"/>
    <w:rsid w:val="00A17B83"/>
    <w:rsid w:val="00A3527B"/>
    <w:rsid w:val="00A42BC4"/>
    <w:rsid w:val="00A54379"/>
    <w:rsid w:val="00AD7B6A"/>
    <w:rsid w:val="00AE06BB"/>
    <w:rsid w:val="00AE171A"/>
    <w:rsid w:val="00B94DFA"/>
    <w:rsid w:val="00BF3BBB"/>
    <w:rsid w:val="00C05C99"/>
    <w:rsid w:val="00C21511"/>
    <w:rsid w:val="00C408F4"/>
    <w:rsid w:val="00C62809"/>
    <w:rsid w:val="00CA55B9"/>
    <w:rsid w:val="00CB0D2B"/>
    <w:rsid w:val="00CC29D1"/>
    <w:rsid w:val="00CE1104"/>
    <w:rsid w:val="00CE5B4B"/>
    <w:rsid w:val="00DB0458"/>
    <w:rsid w:val="00DC6FB8"/>
    <w:rsid w:val="00E24B24"/>
    <w:rsid w:val="00E62193"/>
    <w:rsid w:val="00E764E4"/>
    <w:rsid w:val="00EA3D26"/>
    <w:rsid w:val="00EE6627"/>
    <w:rsid w:val="00F16B29"/>
    <w:rsid w:val="00F851D3"/>
    <w:rsid w:val="00FA41C9"/>
    <w:rsid w:val="00FA669F"/>
    <w:rsid w:val="00FB78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65242"/>
  <w15:docId w15:val="{08279310-F641-45EC-82B7-794795B93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318</Words>
  <Characters>1754</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LAMERAT, Patrick</dc:creator>
  <cp:lastModifiedBy>Laurent MARCOUX</cp:lastModifiedBy>
  <cp:revision>9</cp:revision>
  <dcterms:created xsi:type="dcterms:W3CDTF">2021-10-19T20:52:00Z</dcterms:created>
  <dcterms:modified xsi:type="dcterms:W3CDTF">2021-11-25T22:06:00Z</dcterms:modified>
</cp:coreProperties>
</file>